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BD2B2B7" w14:textId="25CBCC6E" w:rsidR="00B1162C" w:rsidRPr="002D40D1" w:rsidRDefault="00A162C3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 ELEMENTAR DE</w:t>
            </w:r>
            <w:r w:rsidR="004338F7"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NATAÇÃO ARTISTICA – OFICIAIS 17-18-10</w:t>
            </w:r>
            <w:r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B1162C" w:rsidRPr="00523FF5" w14:paraId="75AF556A" w14:textId="77777777" w:rsidTr="004338F7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4338F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4338F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4338F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4338F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4338F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A162C3" w:rsidRDefault="00E85D3A" w:rsidP="00E85D3A">
      <w:pPr>
        <w:pStyle w:val="Tabela"/>
        <w:rPr>
          <w:rFonts w:cs="Times New Roman"/>
          <w:b/>
          <w:color w:val="002060"/>
          <w:spacing w:val="0"/>
          <w:sz w:val="20"/>
          <w:szCs w:val="20"/>
        </w:rPr>
      </w:pPr>
      <w:r w:rsidRPr="00A162C3">
        <w:rPr>
          <w:rFonts w:cs="Times New Roman"/>
          <w:b/>
          <w:color w:val="002060"/>
          <w:spacing w:val="0"/>
          <w:sz w:val="20"/>
          <w:szCs w:val="20"/>
        </w:rPr>
        <w:t>Número Fiscal (NIF):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ab/>
      </w:r>
    </w:p>
    <w:p w14:paraId="75B6DACB" w14:textId="77777777" w:rsidR="00E85D3A" w:rsidRPr="00A162C3" w:rsidRDefault="00E85D3A" w:rsidP="00E85D3A">
      <w:pPr>
        <w:pStyle w:val="Tabela"/>
        <w:rPr>
          <w:rFonts w:cs="Times New Roman"/>
          <w:color w:val="002060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A162C3">
        <w:rPr>
          <w:rFonts w:cs="Times New Roman"/>
          <w:b/>
          <w:color w:val="002060"/>
          <w:spacing w:val="0"/>
          <w:sz w:val="20"/>
          <w:szCs w:val="20"/>
        </w:rPr>
        <w:t>N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>úmero CC ou BI: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FA948A6" w14:textId="346EDCD8" w:rsidR="00B1162C" w:rsidRDefault="00666387" w:rsidP="00666387">
      <w:pPr>
        <w:tabs>
          <w:tab w:val="left" w:pos="3630"/>
        </w:tabs>
      </w:pPr>
      <w:bookmarkStart w:id="0" w:name="_GoBack"/>
      <w:bookmarkEnd w:id="0"/>
      <w:r>
        <w:tab/>
      </w: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7D96" w14:textId="77777777" w:rsidR="004338F7" w:rsidRDefault="00A162C3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16"/>
        <w:szCs w:val="16"/>
      </w:rPr>
    </w:pPr>
    <w:r>
      <w:rPr>
        <w:rStyle w:val="Nmerodepgina"/>
        <w:b/>
        <w:spacing w:val="22"/>
        <w:sz w:val="16"/>
        <w:szCs w:val="16"/>
      </w:rPr>
      <w:t>Relatório Ação de Formação 2020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</w:p>
  <w:p w14:paraId="2CB9EEED" w14:textId="77777777" w:rsidR="004338F7" w:rsidRPr="004338F7" w:rsidRDefault="004338F7" w:rsidP="004338F7">
    <w:pPr>
      <w:spacing w:after="227" w:line="268" w:lineRule="auto"/>
      <w:ind w:left="-5" w:hanging="10"/>
      <w:rPr>
        <w:b/>
        <w:color w:val="002060"/>
        <w:u w:val="single"/>
      </w:rPr>
    </w:pPr>
    <w:r w:rsidRPr="004338F7">
      <w:rPr>
        <w:b/>
        <w:color w:val="002060"/>
        <w:u w:val="single"/>
      </w:rPr>
      <w:t>Versão online: Plataforma Zoom</w:t>
    </w:r>
  </w:p>
  <w:p w14:paraId="5A06DFA0" w14:textId="08FCA94C" w:rsidR="00EB08EE" w:rsidRDefault="00EB08EE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spacing w:val="22"/>
        <w:sz w:val="16"/>
        <w:szCs w:val="16"/>
      </w:rPr>
      <w:tab/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4338F7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38F7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62C3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DA3C-4B39-410F-88C7-35B09A95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2</cp:revision>
  <cp:lastPrinted>2015-08-17T16:27:00Z</cp:lastPrinted>
  <dcterms:created xsi:type="dcterms:W3CDTF">2020-08-07T10:18:00Z</dcterms:created>
  <dcterms:modified xsi:type="dcterms:W3CDTF">2020-08-07T10:18:00Z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